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33A" w:rsidRPr="00B73B4D" w:rsidRDefault="00E4633A" w:rsidP="00E4633A">
      <w:pPr>
        <w:spacing w:after="0" w:line="240" w:lineRule="auto"/>
        <w:jc w:val="center"/>
        <w:rPr>
          <w:rFonts w:ascii="Helvetica" w:eastAsia="Times New Roman" w:hAnsi="Helvetica" w:cs="Helvetica"/>
          <w:color w:val="006699"/>
          <w:sz w:val="16"/>
          <w:szCs w:val="16"/>
          <w:lang w:eastAsia="ru-RU"/>
        </w:rPr>
      </w:pPr>
      <w:r w:rsidRPr="00E4633A">
        <w:rPr>
          <w:rFonts w:ascii="Helvetica" w:eastAsia="Times New Roman" w:hAnsi="Helvetica" w:cs="Helvetica"/>
          <w:color w:val="006699"/>
          <w:sz w:val="16"/>
          <w:szCs w:val="16"/>
          <w:lang w:eastAsia="ru-RU"/>
        </w:rPr>
        <w:t>В</w:t>
      </w:r>
      <w:r w:rsidRPr="00E4633A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hyperlink r:id="rId5" w:tgtFrame="_blank" w:history="1">
        <w:r w:rsidRPr="00E4633A">
          <w:rPr>
            <w:rFonts w:ascii="Helvetica" w:eastAsia="Times New Roman" w:hAnsi="Helvetica" w:cs="Helvetica"/>
            <w:color w:val="E74C3C"/>
            <w:sz w:val="16"/>
            <w:szCs w:val="16"/>
            <w:lang w:eastAsia="ru-RU"/>
          </w:rPr>
          <w:t>санатории "им. Г. Димитрова"</w:t>
        </w:r>
      </w:hyperlink>
      <w:r w:rsidRPr="00E4633A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proofErr w:type="spellStart"/>
      <w:r w:rsidRPr="00B73B4D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г</w:t>
      </w:r>
      <w:proofErr w:type="gramStart"/>
      <w:r w:rsidRPr="00B73B4D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.К</w:t>
      </w:r>
      <w:proofErr w:type="gramEnd"/>
      <w:r w:rsidRPr="00B73B4D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исловодск</w:t>
      </w:r>
      <w:proofErr w:type="spellEnd"/>
      <w:r w:rsidRPr="00B73B4D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 </w:t>
      </w:r>
    </w:p>
    <w:p w:rsidR="00E4633A" w:rsidRPr="00B73B4D" w:rsidRDefault="00E4633A" w:rsidP="00E4633A">
      <w:pPr>
        <w:spacing w:after="0" w:line="240" w:lineRule="auto"/>
        <w:jc w:val="center"/>
        <w:rPr>
          <w:rFonts w:ascii="Helvetica" w:eastAsia="Times New Roman" w:hAnsi="Helvetica" w:cs="Helvetica"/>
          <w:color w:val="006699"/>
          <w:sz w:val="16"/>
          <w:szCs w:val="16"/>
          <w:lang w:eastAsia="ru-RU"/>
        </w:rPr>
      </w:pPr>
      <w:r w:rsidRPr="00E4633A">
        <w:rPr>
          <w:rFonts w:ascii="Helvetica" w:eastAsia="Times New Roman" w:hAnsi="Helvetica" w:cs="Helvetica"/>
          <w:color w:val="006699"/>
          <w:sz w:val="16"/>
          <w:szCs w:val="16"/>
          <w:lang w:eastAsia="ru-RU"/>
        </w:rPr>
        <w:t xml:space="preserve">открыты продажи по акции "Раннее бронирование" </w:t>
      </w:r>
    </w:p>
    <w:p w:rsidR="00B73B4D" w:rsidRPr="00B73B4D" w:rsidRDefault="00E4633A" w:rsidP="00E4633A">
      <w:pPr>
        <w:spacing w:after="0" w:line="240" w:lineRule="auto"/>
        <w:jc w:val="center"/>
        <w:rPr>
          <w:rFonts w:ascii="Helvetica" w:eastAsia="Times New Roman" w:hAnsi="Helvetica" w:cs="Helvetica"/>
          <w:color w:val="006699"/>
          <w:sz w:val="16"/>
          <w:szCs w:val="16"/>
          <w:lang w:eastAsia="ru-RU"/>
        </w:rPr>
      </w:pPr>
      <w:r w:rsidRPr="00E4633A">
        <w:rPr>
          <w:rFonts w:ascii="Helvetica" w:eastAsia="Times New Roman" w:hAnsi="Helvetica" w:cs="Helvetica"/>
          <w:color w:val="006699"/>
          <w:sz w:val="16"/>
          <w:szCs w:val="16"/>
          <w:lang w:eastAsia="ru-RU"/>
        </w:rPr>
        <w:t>с 10 января по 31 марта 2020г.</w:t>
      </w:r>
      <w:r w:rsidRPr="00E4633A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E4633A">
        <w:rPr>
          <w:rFonts w:ascii="Helvetica" w:eastAsia="Times New Roman" w:hAnsi="Helvetica" w:cs="Helvetica"/>
          <w:color w:val="006699"/>
          <w:sz w:val="16"/>
          <w:szCs w:val="16"/>
          <w:lang w:eastAsia="ru-RU"/>
        </w:rPr>
        <w:t>Условия акции:</w:t>
      </w:r>
      <w:r w:rsidRPr="00E4633A">
        <w:rPr>
          <w:rFonts w:ascii="Helvetica" w:eastAsia="Times New Roman" w:hAnsi="Helvetica" w:cs="Helvetica"/>
          <w:color w:val="006699"/>
          <w:sz w:val="16"/>
          <w:szCs w:val="16"/>
          <w:lang w:eastAsia="ru-RU"/>
        </w:rPr>
        <w:br/>
        <w:t>- период заездов по акции с 10 января по 31 марта 2020г.;</w:t>
      </w:r>
      <w:r w:rsidRPr="00E4633A">
        <w:rPr>
          <w:rFonts w:ascii="Helvetica" w:eastAsia="Times New Roman" w:hAnsi="Helvetica" w:cs="Helvetica"/>
          <w:color w:val="006699"/>
          <w:sz w:val="16"/>
          <w:szCs w:val="16"/>
          <w:lang w:eastAsia="ru-RU"/>
        </w:rPr>
        <w:br/>
        <w:t>- период бронирования и продаж по акции (с условием 100% оплаты) до 15 декабря 2019г. (период бронирования и продаж может регулироваться в зависимости от загрузки).</w:t>
      </w:r>
      <w:r w:rsidRPr="00E4633A">
        <w:rPr>
          <w:rFonts w:ascii="Helvetica" w:eastAsia="Times New Roman" w:hAnsi="Helvetica" w:cs="Helvetica"/>
          <w:color w:val="006699"/>
          <w:sz w:val="16"/>
          <w:szCs w:val="16"/>
          <w:lang w:eastAsia="ru-RU"/>
        </w:rPr>
        <w:br/>
      </w:r>
    </w:p>
    <w:tbl>
      <w:tblPr>
        <w:tblW w:w="15310" w:type="dxa"/>
        <w:tblInd w:w="-176" w:type="dxa"/>
        <w:tblLook w:val="04A0" w:firstRow="1" w:lastRow="0" w:firstColumn="1" w:lastColumn="0" w:noHBand="0" w:noVBand="1"/>
      </w:tblPr>
      <w:tblGrid>
        <w:gridCol w:w="2186"/>
        <w:gridCol w:w="2209"/>
        <w:gridCol w:w="505"/>
        <w:gridCol w:w="3889"/>
        <w:gridCol w:w="1560"/>
        <w:gridCol w:w="425"/>
        <w:gridCol w:w="850"/>
        <w:gridCol w:w="235"/>
        <w:gridCol w:w="960"/>
        <w:gridCol w:w="1085"/>
        <w:gridCol w:w="1406"/>
      </w:tblGrid>
      <w:tr w:rsidR="00B73B4D" w:rsidRPr="00B73B4D" w:rsidTr="00B73B4D">
        <w:trPr>
          <w:trHeight w:val="375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4D" w:rsidRPr="00B73B4D" w:rsidRDefault="00B73B4D" w:rsidP="00B7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4D" w:rsidRPr="00B73B4D" w:rsidRDefault="00B73B4D" w:rsidP="00B7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4D" w:rsidRPr="00B73B4D" w:rsidRDefault="00B73B4D" w:rsidP="00B73B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4D" w:rsidRPr="00B73B4D" w:rsidRDefault="00B73B4D" w:rsidP="00B73B4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4D" w:rsidRPr="00B73B4D" w:rsidRDefault="00B73B4D" w:rsidP="00B73B4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4D" w:rsidRPr="00B73B4D" w:rsidRDefault="00B73B4D" w:rsidP="00B73B4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4D" w:rsidRPr="00B73B4D" w:rsidRDefault="00B73B4D" w:rsidP="00B73B4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4D" w:rsidRPr="00B73B4D" w:rsidRDefault="00B73B4D" w:rsidP="00B73B4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73B4D" w:rsidRPr="00B73B4D" w:rsidTr="00B73B4D">
        <w:trPr>
          <w:trHeight w:val="375"/>
        </w:trPr>
        <w:tc>
          <w:tcPr>
            <w:tcW w:w="87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Период </w:t>
            </w:r>
          </w:p>
        </w:tc>
        <w:tc>
          <w:tcPr>
            <w:tcW w:w="652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  <w:t>с 10.01.2020 по 31.03.2020</w:t>
            </w:r>
          </w:p>
        </w:tc>
      </w:tr>
      <w:tr w:rsidR="00B73B4D" w:rsidRPr="00B73B4D" w:rsidTr="00B73B4D">
        <w:trPr>
          <w:trHeight w:val="375"/>
        </w:trPr>
        <w:tc>
          <w:tcPr>
            <w:tcW w:w="87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  <w:t>Программа лечения</w:t>
            </w:r>
          </w:p>
        </w:tc>
        <w:tc>
          <w:tcPr>
            <w:tcW w:w="652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b/>
                <w:bCs/>
                <w:color w:val="FF0000"/>
                <w:sz w:val="16"/>
                <w:szCs w:val="16"/>
                <w:lang w:eastAsia="ru-RU"/>
              </w:rPr>
              <w:t xml:space="preserve">Профсоюзная Акция! Раннее бронирование!*                                      </w:t>
            </w:r>
          </w:p>
        </w:tc>
      </w:tr>
      <w:tr w:rsidR="00B73B4D" w:rsidRPr="00B73B4D" w:rsidTr="00B73B4D">
        <w:trPr>
          <w:trHeight w:val="929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  <w:t>Категория номеров, согласно АСБ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Категория номеров, согласно классификации </w:t>
            </w:r>
            <w:proofErr w:type="spellStart"/>
            <w:r w:rsidRPr="00B73B4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  <w:t>Профкурорт</w:t>
            </w:r>
            <w:proofErr w:type="spellEnd"/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  <w:t>Категория номеров, согласно классификации санатория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Весь номер при размещении в нём 1 человека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Основное место в номере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 xml:space="preserve">Доп. место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Основное место на ребенка от 4 до 14 лет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Доп. место на ребенка от 4 до 14 лет</w:t>
            </w:r>
          </w:p>
        </w:tc>
      </w:tr>
      <w:tr w:rsidR="00B73B4D" w:rsidRPr="00B73B4D" w:rsidTr="00B73B4D">
        <w:trPr>
          <w:trHeight w:val="404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  <w:t>Л2м2к2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b/>
                <w:bCs/>
                <w:color w:val="FF0000"/>
                <w:sz w:val="16"/>
                <w:szCs w:val="16"/>
                <w:lang w:eastAsia="ru-RU"/>
              </w:rPr>
              <w:t>ЛЮКС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  <w:t>2-мест. 2-комн. люкс корпус №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3 672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2 384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1 904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1 976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1 576</w:t>
            </w:r>
          </w:p>
        </w:tc>
      </w:tr>
      <w:tr w:rsidR="00B73B4D" w:rsidRPr="00B73B4D" w:rsidTr="00B73B4D">
        <w:trPr>
          <w:trHeight w:val="406"/>
        </w:trPr>
        <w:tc>
          <w:tcPr>
            <w:tcW w:w="21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  <w:t>2К1м1к2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b/>
                <w:bCs/>
                <w:color w:val="FF0000"/>
                <w:sz w:val="16"/>
                <w:szCs w:val="16"/>
                <w:lang w:eastAsia="ru-RU"/>
              </w:rPr>
              <w:t>2 Категория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  <w:t>1-мест. 1-комнатный корпус №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2 248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2 248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1 464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1 288</w:t>
            </w:r>
          </w:p>
        </w:tc>
      </w:tr>
      <w:tr w:rsidR="00B73B4D" w:rsidRPr="00B73B4D" w:rsidTr="00B73B4D">
        <w:trPr>
          <w:trHeight w:val="426"/>
        </w:trPr>
        <w:tc>
          <w:tcPr>
            <w:tcW w:w="2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  <w:t>1К2м2к2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b/>
                <w:bCs/>
                <w:color w:val="FF0000"/>
                <w:sz w:val="16"/>
                <w:szCs w:val="16"/>
                <w:lang w:eastAsia="ru-RU"/>
              </w:rPr>
              <w:t>1 Категория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  <w:t>2-мест. 2-комнатный корпус №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2 416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1 904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1 456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1 616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1 288</w:t>
            </w:r>
          </w:p>
        </w:tc>
      </w:tr>
      <w:tr w:rsidR="00B73B4D" w:rsidRPr="00B73B4D" w:rsidTr="00B73B4D">
        <w:trPr>
          <w:trHeight w:val="418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  <w:t>1К2м2к4у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b/>
                <w:bCs/>
                <w:color w:val="FF0000"/>
                <w:sz w:val="16"/>
                <w:szCs w:val="16"/>
                <w:lang w:eastAsia="ru-RU"/>
              </w:rPr>
              <w:t>1 Категория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  <w:t>2-мест. 2-комнатный, 10 и 11 этажи корпус №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2 584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2 008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1 528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1 688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1 352</w:t>
            </w:r>
          </w:p>
        </w:tc>
      </w:tr>
      <w:tr w:rsidR="00B73B4D" w:rsidRPr="00B73B4D" w:rsidTr="00B73B4D">
        <w:trPr>
          <w:trHeight w:val="410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  <w:t>1К2м2к4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b/>
                <w:bCs/>
                <w:color w:val="FF0000"/>
                <w:sz w:val="16"/>
                <w:szCs w:val="16"/>
                <w:lang w:eastAsia="ru-RU"/>
              </w:rPr>
              <w:t>1 Категория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  <w:t>2-мест. 2-комнатный, 9 и 2 этажи корпус №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2 152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1 704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1 296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1 440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1 152</w:t>
            </w:r>
          </w:p>
        </w:tc>
      </w:tr>
      <w:tr w:rsidR="00B73B4D" w:rsidRPr="00B73B4D" w:rsidTr="00B73B4D">
        <w:trPr>
          <w:trHeight w:val="416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  <w:t>1К2м1к4у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b/>
                <w:bCs/>
                <w:color w:val="FF0000"/>
                <w:sz w:val="16"/>
                <w:szCs w:val="16"/>
                <w:lang w:eastAsia="ru-RU"/>
              </w:rPr>
              <w:t>1 Категория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  <w:t>2-мест. 1-комнатный, 11 этаж корпус №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2 464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1 936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1 488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1 648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1 320</w:t>
            </w:r>
          </w:p>
        </w:tc>
      </w:tr>
      <w:tr w:rsidR="00B73B4D" w:rsidRPr="00B73B4D" w:rsidTr="00DB65F1">
        <w:trPr>
          <w:trHeight w:val="422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  <w:t>1К2м1к4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b/>
                <w:bCs/>
                <w:color w:val="FF0000"/>
                <w:sz w:val="16"/>
                <w:szCs w:val="16"/>
                <w:lang w:eastAsia="ru-RU"/>
              </w:rPr>
              <w:t>1 Категория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  <w:t>2-мест. 1-комнатный, 10 этаж корпус №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2 416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1 872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1 408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1 576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1 264</w:t>
            </w:r>
          </w:p>
        </w:tc>
      </w:tr>
      <w:tr w:rsidR="00B73B4D" w:rsidRPr="00B73B4D" w:rsidTr="00DB65F1">
        <w:trPr>
          <w:trHeight w:val="413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  <w:t>1К1м1к4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b/>
                <w:bCs/>
                <w:color w:val="FF0000"/>
                <w:sz w:val="16"/>
                <w:szCs w:val="16"/>
                <w:lang w:eastAsia="ru-RU"/>
              </w:rPr>
              <w:t>1 Категория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  <w:t>1-мест. 1-комнатный корпус №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2 248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2 248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1 528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1 344</w:t>
            </w:r>
          </w:p>
        </w:tc>
      </w:tr>
      <w:tr w:rsidR="00B73B4D" w:rsidRPr="00B73B4D" w:rsidTr="00B73B4D">
        <w:trPr>
          <w:trHeight w:val="510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  <w:t>2К2м1к4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b/>
                <w:bCs/>
                <w:color w:val="FF0000"/>
                <w:sz w:val="16"/>
                <w:szCs w:val="16"/>
                <w:lang w:eastAsia="ru-RU"/>
              </w:rPr>
              <w:t>2 Категория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  <w:t>2-местн. 1-комнат. стандарт корпус №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1 904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1 632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1 224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1 384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1 104</w:t>
            </w:r>
          </w:p>
        </w:tc>
      </w:tr>
      <w:tr w:rsidR="00B73B4D" w:rsidRPr="00B73B4D" w:rsidTr="00B73B4D">
        <w:trPr>
          <w:trHeight w:val="510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  <w:t>2К1м1к4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b/>
                <w:bCs/>
                <w:color w:val="FF0000"/>
                <w:sz w:val="16"/>
                <w:szCs w:val="16"/>
                <w:lang w:eastAsia="ru-RU"/>
              </w:rPr>
              <w:t>2 Категория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  <w:t>1-местн. 1-комнат. стандарт корпус №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1 840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1 840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1 376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1 104</w:t>
            </w:r>
          </w:p>
        </w:tc>
      </w:tr>
      <w:tr w:rsidR="00B73B4D" w:rsidRPr="00B73B4D" w:rsidTr="00DB65F1">
        <w:trPr>
          <w:trHeight w:val="364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  <w:t>3К2м1к4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b/>
                <w:bCs/>
                <w:color w:val="FF0000"/>
                <w:sz w:val="16"/>
                <w:szCs w:val="16"/>
                <w:lang w:eastAsia="ru-RU"/>
              </w:rPr>
              <w:t>3 Категория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  <w:t>2-мест. 1-комн. эконом корпус №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1 920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1 560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1 208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1 328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1 064</w:t>
            </w:r>
          </w:p>
        </w:tc>
      </w:tr>
      <w:tr w:rsidR="00B73B4D" w:rsidRPr="00B73B4D" w:rsidTr="00DB65F1">
        <w:trPr>
          <w:trHeight w:val="554"/>
        </w:trPr>
        <w:tc>
          <w:tcPr>
            <w:tcW w:w="21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  <w:t>3К1м1к3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b/>
                <w:bCs/>
                <w:color w:val="FF0000"/>
                <w:sz w:val="16"/>
                <w:szCs w:val="16"/>
                <w:lang w:eastAsia="ru-RU"/>
              </w:rPr>
              <w:t>3 Категория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ru-RU"/>
              </w:rPr>
              <w:t>1-мест. 1-комн. эконом с удобствами на блок (1+1) корпус № 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1 560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1 560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1 208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1 064</w:t>
            </w:r>
          </w:p>
        </w:tc>
      </w:tr>
      <w:tr w:rsidR="00B73B4D" w:rsidRPr="00B73B4D" w:rsidTr="00B73B4D">
        <w:trPr>
          <w:trHeight w:val="360"/>
        </w:trPr>
        <w:tc>
          <w:tcPr>
            <w:tcW w:w="878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73B4D">
              <w:rPr>
                <w:rFonts w:ascii="Cambria" w:eastAsia="Times New Roman" w:hAnsi="Cambria" w:cs="Calibri"/>
                <w:i/>
                <w:iCs/>
                <w:color w:val="000000"/>
                <w:sz w:val="16"/>
                <w:szCs w:val="16"/>
                <w:lang w:eastAsia="ru-RU"/>
              </w:rPr>
              <w:t>C</w:t>
            </w:r>
            <w:proofErr w:type="gramEnd"/>
            <w:r w:rsidRPr="00B73B4D">
              <w:rPr>
                <w:rFonts w:ascii="Cambria" w:eastAsia="Times New Roman" w:hAnsi="Cambria" w:cs="Calibri"/>
                <w:i/>
                <w:iCs/>
                <w:color w:val="000000"/>
                <w:sz w:val="16"/>
                <w:szCs w:val="16"/>
                <w:lang w:eastAsia="ru-RU"/>
              </w:rPr>
              <w:t>тоимость</w:t>
            </w:r>
            <w:proofErr w:type="spellEnd"/>
            <w:r w:rsidRPr="00B73B4D">
              <w:rPr>
                <w:rFonts w:ascii="Cambria" w:eastAsia="Times New Roman" w:hAnsi="Cambria" w:cs="Calibri"/>
                <w:i/>
                <w:iCs/>
                <w:color w:val="000000"/>
                <w:sz w:val="16"/>
                <w:szCs w:val="16"/>
                <w:lang w:eastAsia="ru-RU"/>
              </w:rPr>
              <w:t xml:space="preserve"> указана на человека в рублях за сутки</w:t>
            </w:r>
          </w:p>
        </w:tc>
        <w:tc>
          <w:tcPr>
            <w:tcW w:w="6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4D" w:rsidRPr="00B73B4D" w:rsidRDefault="00B73B4D" w:rsidP="00B73B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color w:val="FF0000"/>
                <w:sz w:val="16"/>
                <w:szCs w:val="16"/>
                <w:lang w:eastAsia="ru-RU"/>
              </w:rPr>
              <w:t>*</w:t>
            </w: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цены действительны при заезде от 7 суток</w:t>
            </w:r>
          </w:p>
        </w:tc>
      </w:tr>
      <w:tr w:rsidR="00B73B4D" w:rsidRPr="00B73B4D" w:rsidTr="00DB65F1">
        <w:trPr>
          <w:trHeight w:val="360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B4D" w:rsidRPr="00B73B4D" w:rsidRDefault="00B73B4D" w:rsidP="00B73B4D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B4D" w:rsidRPr="00B73B4D" w:rsidRDefault="00B73B4D" w:rsidP="00B73B4D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B73B4D" w:rsidRPr="00B73B4D" w:rsidRDefault="00B73B4D" w:rsidP="00B73B4D">
            <w:pPr>
              <w:spacing w:after="0" w:line="240" w:lineRule="auto"/>
              <w:rPr>
                <w:rFonts w:ascii="Cambria" w:eastAsia="Times New Roman" w:hAnsi="Cambria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73B4D" w:rsidRPr="00B73B4D" w:rsidTr="00B73B4D">
        <w:trPr>
          <w:trHeight w:val="360"/>
        </w:trPr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73B4D" w:rsidRPr="00B73B4D" w:rsidRDefault="00B73B4D" w:rsidP="00B73B4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  <w:r w:rsidRPr="00B73B4D">
              <w:rPr>
                <w:rFonts w:ascii="Cambria" w:eastAsia="Times New Roman" w:hAnsi="Cambria" w:cs="Calibri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 xml:space="preserve">В стоимость включено: </w:t>
            </w:r>
            <w:r w:rsidRPr="00B73B4D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  <w:t>проживание, 3-х разовое питание, лечение по назначению врача.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B4D" w:rsidRPr="00B73B4D" w:rsidRDefault="00B73B4D" w:rsidP="00B73B4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4633A" w:rsidRPr="00E4633A" w:rsidRDefault="00E4633A" w:rsidP="00E46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633A">
        <w:rPr>
          <w:rFonts w:ascii="Helvetica" w:eastAsia="Times New Roman" w:hAnsi="Helvetica" w:cs="Helvetica"/>
          <w:color w:val="006699"/>
          <w:sz w:val="16"/>
          <w:szCs w:val="16"/>
          <w:lang w:eastAsia="ru-RU"/>
        </w:rPr>
        <w:br/>
        <w:t>Спешите бронировать!</w:t>
      </w:r>
      <w:hyperlink r:id="rId6" w:tgtFrame="_blank" w:history="1">
        <w:r w:rsidRPr="00E4633A">
          <w:rPr>
            <w:rFonts w:ascii="Helvetica" w:eastAsia="Times New Roman" w:hAnsi="Helvetica" w:cs="Helvetica"/>
            <w:b/>
            <w:bCs/>
            <w:color w:val="E74C3C"/>
            <w:spacing w:val="4"/>
            <w:sz w:val="16"/>
            <w:szCs w:val="16"/>
            <w:lang w:eastAsia="ru-RU"/>
          </w:rPr>
          <w:t> </w:t>
        </w:r>
      </w:hyperlink>
    </w:p>
    <w:p w:rsidR="00016359" w:rsidRPr="00B73B4D" w:rsidRDefault="00016359">
      <w:pPr>
        <w:rPr>
          <w:sz w:val="16"/>
          <w:szCs w:val="16"/>
        </w:rPr>
      </w:pPr>
    </w:p>
    <w:sectPr w:rsidR="00016359" w:rsidRPr="00B73B4D" w:rsidSect="00B73B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8A"/>
    <w:rsid w:val="00016359"/>
    <w:rsid w:val="004C7F8A"/>
    <w:rsid w:val="00B73B4D"/>
    <w:rsid w:val="00DB65F1"/>
    <w:rsid w:val="00E4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il.rambler.ru/m/redirect?url=http%3A//emlblog.com/ru/mail_link_tracker%3Fhash%3D6hcd7kifb4fdapusmgia9dcm5u9dncc53wt7a3oiad973ad1ucu7y5t1cgt6ct37xkcbuegwin5usnnc8xwy4cxf1sc%26url%3DaHR0cHM6Ly93d3cucHJvZmt1cm9ydC5ydS9nZW8va3Jhc25vZGFyc2tpeV9rcmF5L3NvY2hpL2FkbGVya3Vyb3J0Lw%7E%7E%26uid%3DOTY4NDc3&amp;hash=76a237ebc352fad65be9354da371f9a1" TargetMode="External"/><Relationship Id="rId5" Type="http://schemas.openxmlformats.org/officeDocument/2006/relationships/hyperlink" Target="https://mail.rambler.ru/m/redirect?url=http%3A//emlblog.com/ru/mail_link_tracker%3Fhash%3D6wqmr3q3csnwr8usmgia9dcm5u9dncc53wt7a3oiad973ad1ucu7recobxe5uuoiawfmdpr3fgniy6%26url%3DaHR0cHM6Ly93d3cucHJvZmt1cm9ydC5ydS9nZW8vc3RhdnJvcG9sc2tpeV9rcmF5L2tpc2xvdm9kc2svZGltaXRyb3ZhLw%7E%7E%26uid%3DOTY4NDc3&amp;hash=180a9e4632f2e95fe8239efd60d453f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GlBuh</cp:lastModifiedBy>
  <cp:revision>2</cp:revision>
  <dcterms:created xsi:type="dcterms:W3CDTF">2019-12-02T06:07:00Z</dcterms:created>
  <dcterms:modified xsi:type="dcterms:W3CDTF">2019-12-02T06:07:00Z</dcterms:modified>
</cp:coreProperties>
</file>