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2C" w:rsidRPr="00B24A5A" w:rsidRDefault="00F3052C" w:rsidP="00F3052C">
      <w:pPr>
        <w:pStyle w:val="a6"/>
        <w:rPr>
          <w:bCs w:val="0"/>
          <w:sz w:val="24"/>
        </w:rPr>
      </w:pPr>
      <w:r w:rsidRPr="00B24A5A">
        <w:rPr>
          <w:bCs w:val="0"/>
          <w:sz w:val="24"/>
        </w:rPr>
        <w:t xml:space="preserve">АНО «Белгородский профсоюзный центр по обеспечению </w:t>
      </w:r>
    </w:p>
    <w:p w:rsidR="00F3052C" w:rsidRPr="00B24A5A" w:rsidRDefault="00F3052C" w:rsidP="00F3052C">
      <w:pPr>
        <w:pStyle w:val="a6"/>
        <w:rPr>
          <w:bCs w:val="0"/>
          <w:sz w:val="24"/>
        </w:rPr>
      </w:pPr>
      <w:r w:rsidRPr="00B24A5A">
        <w:rPr>
          <w:bCs w:val="0"/>
          <w:sz w:val="24"/>
        </w:rPr>
        <w:t xml:space="preserve">санаторно-курортным лечением и отдыхом» </w:t>
      </w:r>
    </w:p>
    <w:p w:rsidR="00F3052C" w:rsidRPr="00B24A5A" w:rsidRDefault="00F3052C" w:rsidP="00F3052C">
      <w:pPr>
        <w:pStyle w:val="a6"/>
        <w:rPr>
          <w:bCs w:val="0"/>
          <w:sz w:val="24"/>
        </w:rPr>
      </w:pPr>
      <w:proofErr w:type="spellStart"/>
      <w:r w:rsidRPr="00B24A5A">
        <w:rPr>
          <w:bCs w:val="0"/>
          <w:sz w:val="24"/>
        </w:rPr>
        <w:t>Белгородпрофкурорт</w:t>
      </w:r>
      <w:proofErr w:type="spellEnd"/>
    </w:p>
    <w:p w:rsidR="00F3052C" w:rsidRPr="00B24A5A" w:rsidRDefault="00F3052C" w:rsidP="00F3052C">
      <w:pPr>
        <w:pStyle w:val="a6"/>
        <w:rPr>
          <w:bCs w:val="0"/>
          <w:sz w:val="24"/>
        </w:rPr>
      </w:pPr>
    </w:p>
    <w:p w:rsidR="00F3052C" w:rsidRPr="00B24A5A" w:rsidRDefault="00F3052C" w:rsidP="00F3052C">
      <w:pPr>
        <w:pStyle w:val="a6"/>
        <w:rPr>
          <w:bCs w:val="0"/>
          <w:sz w:val="24"/>
        </w:rPr>
      </w:pPr>
      <w:r w:rsidRPr="00B24A5A">
        <w:rPr>
          <w:bCs w:val="0"/>
          <w:sz w:val="24"/>
        </w:rPr>
        <w:t xml:space="preserve"> 308009, г. Белгород, бул.</w:t>
      </w:r>
      <w:r>
        <w:rPr>
          <w:bCs w:val="0"/>
          <w:sz w:val="24"/>
        </w:rPr>
        <w:t xml:space="preserve"> Народный,  55                </w:t>
      </w:r>
      <w:bookmarkStart w:id="0" w:name="_GoBack"/>
      <w:bookmarkEnd w:id="0"/>
      <w:r w:rsidRPr="00B24A5A">
        <w:rPr>
          <w:bCs w:val="0"/>
          <w:sz w:val="24"/>
        </w:rPr>
        <w:t xml:space="preserve">    тел./факс 8 (4722) 27-43-60, 27-4500</w:t>
      </w:r>
    </w:p>
    <w:p w:rsidR="00F3052C" w:rsidRPr="00B24A5A" w:rsidRDefault="00F3052C" w:rsidP="00F3052C">
      <w:pPr>
        <w:pStyle w:val="a6"/>
        <w:jc w:val="left"/>
        <w:rPr>
          <w:rFonts w:ascii="Tahoma" w:hAnsi="Tahoma" w:cs="Tahoma"/>
          <w:b w:val="0"/>
          <w:sz w:val="18"/>
          <w:szCs w:val="18"/>
        </w:rPr>
      </w:pPr>
      <w:r w:rsidRPr="00B24A5A">
        <w:rPr>
          <w:bCs w:val="0"/>
          <w:sz w:val="24"/>
        </w:rPr>
        <w:t xml:space="preserve">                                                                                 E-</w:t>
      </w:r>
      <w:proofErr w:type="spellStart"/>
      <w:r w:rsidRPr="00B24A5A">
        <w:rPr>
          <w:bCs w:val="0"/>
          <w:sz w:val="24"/>
        </w:rPr>
        <w:t>mail</w:t>
      </w:r>
      <w:proofErr w:type="spellEnd"/>
      <w:r w:rsidRPr="00B24A5A">
        <w:rPr>
          <w:bCs w:val="0"/>
          <w:sz w:val="24"/>
        </w:rPr>
        <w:t xml:space="preserve">: belprofkurort@yandex.ru         </w:t>
      </w:r>
    </w:p>
    <w:p w:rsidR="00F3052C" w:rsidRDefault="00F3052C" w:rsidP="00F3052C">
      <w:pPr>
        <w:pStyle w:val="a6"/>
        <w:rPr>
          <w:i/>
          <w:sz w:val="24"/>
          <w:u w:val="single"/>
        </w:rPr>
      </w:pPr>
    </w:p>
    <w:p w:rsidR="00251264" w:rsidRPr="001767DE" w:rsidRDefault="009E36C1" w:rsidP="00F3052C">
      <w:pPr>
        <w:jc w:val="center"/>
        <w:rPr>
          <w:rFonts w:ascii="Times New Roman" w:hAnsi="Times New Roman" w:cs="Times New Roman"/>
          <w:b/>
        </w:rPr>
      </w:pPr>
      <w:r w:rsidRPr="00F3052C">
        <w:rPr>
          <w:rFonts w:ascii="Times New Roman" w:hAnsi="Times New Roman" w:cs="Times New Roman"/>
          <w:b/>
          <w:highlight w:val="cyan"/>
        </w:rPr>
        <w:t>КРЫМ, СУДАК</w:t>
      </w:r>
    </w:p>
    <w:p w:rsidR="00FE4D16" w:rsidRPr="00F3052C" w:rsidRDefault="00FE4D16" w:rsidP="00F305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Беленькие, желтенькие аккуратненькие домики, уходящие в дымку синих гор,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виноградные долины, величественный силуэт древней крепости, задумчивые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аллеи парков, закат солнца на море напоминает полотна Айвазовского.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Судак посещали в разное время А.С. Грибоедов, А. Толстой, М. Волошин, 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Грин и др. </w:t>
      </w:r>
    </w:p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Посетите и Вы наш прекрасный курорт! А мы Вам создадим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комфорт и уют! </w:t>
      </w:r>
    </w:p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36C1" w:rsidRPr="00F3052C" w:rsidRDefault="009E36C1" w:rsidP="00F3052C">
      <w:pPr>
        <w:spacing w:after="0" w:line="240" w:lineRule="auto"/>
        <w:ind w:left="1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770000"/>
          <w:kern w:val="36"/>
          <w:sz w:val="20"/>
          <w:szCs w:val="20"/>
          <w:lang w:eastAsia="ru-RU"/>
        </w:rPr>
      </w:pPr>
      <w:r w:rsidRPr="00F3052C">
        <w:rPr>
          <w:rFonts w:ascii="Times New Roman" w:eastAsia="Times New Roman" w:hAnsi="Times New Roman" w:cs="Times New Roman"/>
          <w:b/>
          <w:bCs/>
          <w:caps/>
          <w:color w:val="770000"/>
          <w:kern w:val="36"/>
          <w:sz w:val="20"/>
          <w:szCs w:val="20"/>
          <w:highlight w:val="cyan"/>
          <w:lang w:eastAsia="ru-RU"/>
        </w:rPr>
        <w:t>ГОСТИНИЦА "СОЛНЕЧНЫЙ ДВОРИК"</w:t>
      </w:r>
    </w:p>
    <w:p w:rsidR="009E36C1" w:rsidRPr="00F3052C" w:rsidRDefault="009E36C1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5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5C32F" wp14:editId="1CBDAA28">
            <wp:extent cx="1935677" cy="1306286"/>
            <wp:effectExtent l="0" t="0" r="7620" b="8255"/>
            <wp:docPr id="20" name="Рисунок 20" descr="Новости по недвижимости, строительству и экономик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овости по недвижимости, строительству и экономике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82" cy="13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52C" w:rsidRPr="00F305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359055" wp14:editId="28EED184">
            <wp:extent cx="1983180" cy="1303463"/>
            <wp:effectExtent l="0" t="0" r="0" b="0"/>
            <wp:docPr id="22" name="Рисунок 22" descr="Скачать Санаторий сокол судак фото 1000x75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качать Санаторий сокол судак фото 1000x750 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48" cy="13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52C" w:rsidRPr="00F305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E8771D" wp14:editId="2D2E7C49">
            <wp:extent cx="1935678" cy="1294410"/>
            <wp:effectExtent l="0" t="0" r="7620" b="1270"/>
            <wp:docPr id="23" name="Рисунок 23" descr="Крымской - Крымски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рымской - Крымский сай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46" cy="129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C1" w:rsidRPr="00F3052C" w:rsidRDefault="00F3052C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5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62D3CF" wp14:editId="49649D7E">
            <wp:extent cx="1947553" cy="1448789"/>
            <wp:effectExtent l="0" t="0" r="0" b="0"/>
            <wp:docPr id="17" name="Рисунок 17" descr="http://uahotels.info/uploads/image/aa/05/52/aa0552c63ad8a32ae5ed7b9df22dbab1/gostinitsa-solnechniy-dvorik-sudak-3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ahotels.info/uploads/image/aa/05/52/aa0552c63ad8a32ae5ed7b9df22dbab1/gostinitsa-solnechniy-dvorik-sudak-30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47" cy="14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5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FAB6D4" wp14:editId="3444A481">
            <wp:extent cx="1971304" cy="1448789"/>
            <wp:effectExtent l="0" t="0" r="0" b="0"/>
            <wp:docPr id="18" name="Рисунок 18" descr="http://uahotels.info/uploads/image/f4/c0/cc/f4c0cc892a198d90210e44bc13e1b8a3/gostinitsa-solnechniy-dvorik-sudak-3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ahotels.info/uploads/image/f4/c0/cc/f4c0cc892a198d90210e44bc13e1b8a3/gostinitsa-solnechniy-dvorik-sudak-31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29" cy="144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5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67B943" wp14:editId="4E3B155B">
            <wp:extent cx="1947553" cy="1448790"/>
            <wp:effectExtent l="0" t="0" r="0" b="0"/>
            <wp:docPr id="19" name="Рисунок 19" descr="http://uahotels.info/uploads/image/96/74/f4/9674f4000b741a768852fe7aea68b736/gostinitsa-solnechniy-dvorik-sudak-3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ahotels.info/uploads/image/96/74/f4/9674f4000b741a768852fe7aea68b736/gostinitsa-solnechniy-dvorik-sudak-31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01" cy="144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 окон и балконов 2-го этажа «Солнечного дворика» Вам откроется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прекраснейшая панорама Крымских гор и ласковый берег Черного моря.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Здесь Вашему вниманию предложат комфортабельные 2-х, 3-х, 4-х местные номера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любой вкус, кому с балконом, кому с крылечком. Разнообразные услуги и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развлечения: на 2-м этаже площадка для отдыха, просмотр самых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разнообразных мультфильмов, бильярд. Гостиница «Солнечный дворик»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создает  комфортные и оптимальные условия для запоминающегося отдыха.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Расположение: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Новое коттеджное поселение в р-не «</w:t>
      </w:r>
      <w:proofErr w:type="spell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Алчак</w:t>
      </w:r>
      <w:proofErr w:type="spellEnd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В радиусе 15 м – 4 магазина,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небольшой рынок. В 10 м от «Солнечного  дворика» – Аквапарк «Судак».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 пляжа не быстрым шагом 3 мин.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Центр набережной – 15-20 мин</w:t>
      </w:r>
      <w:proofErr w:type="gram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Генуэзская крепость – 10 мин на автобусе.</w:t>
      </w:r>
      <w:r w:rsidRPr="00F3052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Рядом расположены гора-заповедник  </w:t>
      </w:r>
      <w:proofErr w:type="spell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Алчак</w:t>
      </w:r>
      <w:proofErr w:type="spellEnd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-Кая, мыс </w:t>
      </w:r>
      <w:proofErr w:type="spell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Меганом</w:t>
      </w:r>
      <w:proofErr w:type="spellEnd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детские пляжи.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  <w:r w:rsidRPr="00F3052C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Номера:</w:t>
      </w:r>
    </w:p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все удобства, постоянная горячая/холодная вода, кондиционер, телевизор.</w:t>
      </w:r>
    </w:p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52C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Услуги: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столовая на территории  гостиничного комплекса;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пользование утюгом, гладильной доской;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Интернет;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бильярд;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на общей кухне чайник, микроволновая печь;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-      стирка Ваших вещей (по необходимости);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смена белья;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уборка в номере по требованию;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бесплатная парковка во дворе и около гостиницы;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в каждом номере: холодильник, телевизор, кондиционер, сан</w:t>
      </w:r>
      <w:proofErr w:type="gram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proofErr w:type="gramEnd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зел.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F3052C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Дополнительные услуги: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заказ билетов;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     услуга «такси»;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      можем организовать экскурсии небольших групп (8 чел.) в Сафари «Парк львов», </w:t>
      </w:r>
      <w:proofErr w:type="spellStart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Топловский</w:t>
      </w:r>
      <w:proofErr w:type="spellEnd"/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монастырь и др.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Примечания: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      бесплатная парковка </w:t>
      </w:r>
      <w:r w:rsidRPr="00F3052C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✔</w:t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      беспроводной Интернет </w:t>
      </w:r>
      <w:r w:rsidRPr="00F3052C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✔</w:t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      возможность отдыха с животными </w:t>
      </w:r>
      <w:r w:rsidRPr="00F3052C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✔</w:t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      возможность самостоятельно готовить </w:t>
      </w:r>
      <w:r w:rsidRPr="00F3052C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✔</w:t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      возможность по желанию заказать трапезу </w:t>
      </w:r>
      <w:r w:rsidRPr="00F3052C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✔</w:t>
      </w:r>
      <w:r w:rsidRPr="00F305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3052C">
        <w:rPr>
          <w:rFonts w:ascii="Times New Roman" w:hAnsi="Times New Roman" w:cs="Times New Roman"/>
          <w:sz w:val="20"/>
          <w:szCs w:val="20"/>
        </w:rPr>
        <w:t xml:space="preserve">    Стоимость тура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2569"/>
        <w:gridCol w:w="2268"/>
        <w:gridCol w:w="2976"/>
      </w:tblGrid>
      <w:tr w:rsidR="00D14CA7" w:rsidRPr="00F3052C" w:rsidTr="00D14CA7">
        <w:tc>
          <w:tcPr>
            <w:tcW w:w="1367" w:type="dxa"/>
          </w:tcPr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2-хместный номер</w:t>
            </w:r>
          </w:p>
        </w:tc>
        <w:tc>
          <w:tcPr>
            <w:tcW w:w="2268" w:type="dxa"/>
          </w:tcPr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3-хместный номер</w:t>
            </w:r>
          </w:p>
        </w:tc>
        <w:tc>
          <w:tcPr>
            <w:tcW w:w="2976" w:type="dxa"/>
          </w:tcPr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4-хместный номер</w:t>
            </w:r>
          </w:p>
        </w:tc>
      </w:tr>
      <w:tr w:rsidR="00D14CA7" w:rsidRPr="00F3052C" w:rsidTr="00D14CA7">
        <w:tc>
          <w:tcPr>
            <w:tcW w:w="1367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2268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2976" w:type="dxa"/>
          </w:tcPr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D14CA7" w:rsidRPr="00F3052C" w:rsidTr="00D14CA7">
        <w:tc>
          <w:tcPr>
            <w:tcW w:w="1367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  <w:p w:rsidR="00D14CA7" w:rsidRPr="00F3052C" w:rsidRDefault="00D14CA7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</w:tcPr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14CA7" w:rsidRPr="00F3052C" w:rsidTr="00D14CA7">
        <w:tc>
          <w:tcPr>
            <w:tcW w:w="1367" w:type="dxa"/>
          </w:tcPr>
          <w:p w:rsidR="00C1008C" w:rsidRPr="00F3052C" w:rsidRDefault="00C1008C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2268" w:type="dxa"/>
          </w:tcPr>
          <w:p w:rsidR="00D14CA7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</w:tcPr>
          <w:p w:rsidR="00D14CA7" w:rsidRPr="00F3052C" w:rsidRDefault="00C1008C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AA2D74"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A2D74" w:rsidRPr="00F3052C" w:rsidTr="00D14CA7">
        <w:tc>
          <w:tcPr>
            <w:tcW w:w="1367" w:type="dxa"/>
          </w:tcPr>
          <w:p w:rsidR="00AA2D74" w:rsidRPr="00F3052C" w:rsidRDefault="00C1008C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</w:p>
          <w:p w:rsidR="00C1008C" w:rsidRPr="00F3052C" w:rsidRDefault="00C1008C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</w:p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569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2268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008C" w:rsidRPr="00F30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A2D74" w:rsidRPr="00F3052C" w:rsidTr="00D14CA7">
        <w:tc>
          <w:tcPr>
            <w:tcW w:w="1367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69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2268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2976" w:type="dxa"/>
          </w:tcPr>
          <w:p w:rsidR="00AA2D74" w:rsidRPr="00F3052C" w:rsidRDefault="00AA2D74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F938EF" w:rsidRPr="00F3052C" w:rsidTr="0014126A">
        <w:tc>
          <w:tcPr>
            <w:tcW w:w="9180" w:type="dxa"/>
            <w:gridSpan w:val="4"/>
          </w:tcPr>
          <w:p w:rsidR="00F938EF" w:rsidRPr="00F3052C" w:rsidRDefault="00F938EF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2C">
              <w:rPr>
                <w:rFonts w:ascii="Times New Roman" w:hAnsi="Times New Roman" w:cs="Times New Roman"/>
                <w:sz w:val="20"/>
                <w:szCs w:val="20"/>
              </w:rPr>
              <w:t>По желанию возможно питание</w:t>
            </w:r>
          </w:p>
          <w:p w:rsidR="00F938EF" w:rsidRPr="00F3052C" w:rsidRDefault="00F938EF" w:rsidP="00F3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D16" w:rsidRPr="00F3052C" w:rsidRDefault="00FE4D16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34820" w:rsidRPr="00F3052C" w:rsidRDefault="00034820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14CA7" w:rsidRPr="00F3052C" w:rsidRDefault="00D14CA7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3052C">
        <w:rPr>
          <w:rFonts w:ascii="Times New Roman" w:hAnsi="Times New Roman" w:cs="Times New Roman"/>
          <w:sz w:val="20"/>
          <w:szCs w:val="20"/>
          <w:u w:val="single"/>
        </w:rPr>
        <w:t>В стоимость входит:</w:t>
      </w:r>
    </w:p>
    <w:p w:rsidR="00D14CA7" w:rsidRPr="00F3052C" w:rsidRDefault="00D14CA7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52C">
        <w:rPr>
          <w:rFonts w:ascii="Times New Roman" w:hAnsi="Times New Roman" w:cs="Times New Roman"/>
          <w:sz w:val="20"/>
          <w:szCs w:val="20"/>
        </w:rPr>
        <w:t>-автобусный проезд Белгород-Судак-Белгород</w:t>
      </w:r>
    </w:p>
    <w:p w:rsidR="00D14CA7" w:rsidRPr="00F3052C" w:rsidRDefault="00D14CA7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52C">
        <w:rPr>
          <w:rFonts w:ascii="Times New Roman" w:hAnsi="Times New Roman" w:cs="Times New Roman"/>
          <w:sz w:val="20"/>
          <w:szCs w:val="20"/>
        </w:rPr>
        <w:t>-проживание в номерах выбранной категории</w:t>
      </w:r>
    </w:p>
    <w:p w:rsidR="00414F14" w:rsidRPr="00F3052C" w:rsidRDefault="00414F14" w:rsidP="00F30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14F14" w:rsidRPr="00F3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EB"/>
    <w:rsid w:val="00034820"/>
    <w:rsid w:val="001767DE"/>
    <w:rsid w:val="00251264"/>
    <w:rsid w:val="002E55EB"/>
    <w:rsid w:val="00414F14"/>
    <w:rsid w:val="00920EF4"/>
    <w:rsid w:val="00976987"/>
    <w:rsid w:val="009E36C1"/>
    <w:rsid w:val="00AA2D74"/>
    <w:rsid w:val="00B4130F"/>
    <w:rsid w:val="00BE18BF"/>
    <w:rsid w:val="00C1008C"/>
    <w:rsid w:val="00C76206"/>
    <w:rsid w:val="00D14CA7"/>
    <w:rsid w:val="00D24FED"/>
    <w:rsid w:val="00D329E5"/>
    <w:rsid w:val="00E04195"/>
    <w:rsid w:val="00F3052C"/>
    <w:rsid w:val="00F938EF"/>
    <w:rsid w:val="00FE4D16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4D16"/>
  </w:style>
  <w:style w:type="table" w:styleId="a5">
    <w:name w:val="Table Grid"/>
    <w:basedOn w:val="a1"/>
    <w:uiPriority w:val="59"/>
    <w:rsid w:val="00FE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F30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05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4D16"/>
  </w:style>
  <w:style w:type="table" w:styleId="a5">
    <w:name w:val="Table Grid"/>
    <w:basedOn w:val="a1"/>
    <w:uiPriority w:val="59"/>
    <w:rsid w:val="00FE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F30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05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360">
              <w:marLeft w:val="0"/>
              <w:marRight w:val="0"/>
              <w:marTop w:val="0"/>
              <w:marBottom w:val="0"/>
              <w:divBdr>
                <w:top w:val="single" w:sz="6" w:space="0" w:color="F4F3F3"/>
                <w:left w:val="single" w:sz="6" w:space="0" w:color="F4F3F3"/>
                <w:bottom w:val="single" w:sz="6" w:space="0" w:color="F4F3F3"/>
                <w:right w:val="single" w:sz="6" w:space="0" w:color="F4F3F3"/>
              </w:divBdr>
              <w:divsChild>
                <w:div w:id="7574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397">
                          <w:marLeft w:val="0"/>
                          <w:marRight w:val="30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6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988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Офис-Колибри</dc:creator>
  <cp:lastModifiedBy>Пользователь</cp:lastModifiedBy>
  <cp:revision>3</cp:revision>
  <dcterms:created xsi:type="dcterms:W3CDTF">2018-05-16T12:24:00Z</dcterms:created>
  <dcterms:modified xsi:type="dcterms:W3CDTF">2018-05-21T06:39:00Z</dcterms:modified>
</cp:coreProperties>
</file>